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CB5D7" w14:textId="275E6070" w:rsidR="0021135A" w:rsidRPr="00CA4ECD" w:rsidRDefault="0021135A" w:rsidP="00CA4ECD">
      <w:pPr>
        <w:pStyle w:val="Titre"/>
      </w:pPr>
      <w:r w:rsidRPr="00CA4ECD">
        <w:t>Témoignage de Catherine Racine, Maire déléguée de Triquerville, à l’occasion de l’inauguration du premier site 4G multi-opérateurs issu du « dispositif de couverture ciblée » du New Deal Mobile en Seine-Maritime, en région Normandie dans sa commune, le 24 janvier 2020.</w:t>
      </w:r>
    </w:p>
    <w:p w14:paraId="28152108" w14:textId="3213C7AA" w:rsidR="002F06E1" w:rsidRPr="0021135A" w:rsidRDefault="0021135A" w:rsidP="0021135A">
      <w:pPr>
        <w:ind w:left="708"/>
        <w:jc w:val="both"/>
        <w:rPr>
          <w:i/>
          <w:iCs/>
          <w:sz w:val="28"/>
          <w:szCs w:val="28"/>
        </w:rPr>
      </w:pPr>
      <w:r w:rsidRPr="0021135A">
        <w:rPr>
          <w:i/>
          <w:iCs/>
          <w:sz w:val="28"/>
          <w:szCs w:val="28"/>
        </w:rPr>
        <w:t>« </w:t>
      </w:r>
      <w:r w:rsidR="002F06E1" w:rsidRPr="0021135A">
        <w:rPr>
          <w:i/>
          <w:iCs/>
          <w:sz w:val="28"/>
          <w:szCs w:val="28"/>
        </w:rPr>
        <w:t>Catherine Racine, maire déléguée de Triquerville, commune de Port-Jérôme-sur-S</w:t>
      </w:r>
      <w:bookmarkStart w:id="0" w:name="_GoBack"/>
      <w:bookmarkEnd w:id="0"/>
      <w:r w:rsidR="002F06E1" w:rsidRPr="0021135A">
        <w:rPr>
          <w:i/>
          <w:iCs/>
          <w:sz w:val="28"/>
          <w:szCs w:val="28"/>
        </w:rPr>
        <w:t>eine.</w:t>
      </w:r>
    </w:p>
    <w:p w14:paraId="66B3963D" w14:textId="24CE92C9" w:rsidR="002F06E1" w:rsidRPr="0021135A" w:rsidRDefault="002F06E1" w:rsidP="0021135A">
      <w:pPr>
        <w:ind w:left="708"/>
        <w:jc w:val="both"/>
        <w:rPr>
          <w:i/>
          <w:iCs/>
          <w:sz w:val="28"/>
          <w:szCs w:val="28"/>
        </w:rPr>
      </w:pPr>
      <w:r w:rsidRPr="0021135A">
        <w:rPr>
          <w:i/>
          <w:iCs/>
          <w:sz w:val="28"/>
          <w:szCs w:val="28"/>
        </w:rPr>
        <w:t xml:space="preserve">C'est un grand moment pour nous d'avoir la 4G sur notre village, pour nos </w:t>
      </w:r>
      <w:proofErr w:type="spellStart"/>
      <w:r w:rsidRPr="0021135A">
        <w:rPr>
          <w:i/>
          <w:iCs/>
          <w:sz w:val="28"/>
          <w:szCs w:val="28"/>
        </w:rPr>
        <w:t>triquervillés</w:t>
      </w:r>
      <w:proofErr w:type="spellEnd"/>
      <w:r w:rsidRPr="0021135A">
        <w:rPr>
          <w:i/>
          <w:iCs/>
          <w:sz w:val="28"/>
          <w:szCs w:val="28"/>
        </w:rPr>
        <w:t>, pour le monde professionnel aussi, les infirmières, les personnes qui sont d'astreintes, pour nos écoles aussi.</w:t>
      </w:r>
    </w:p>
    <w:p w14:paraId="7D1491C2" w14:textId="30F1056B" w:rsidR="002F06E1" w:rsidRPr="0021135A" w:rsidRDefault="002F06E1" w:rsidP="0021135A">
      <w:pPr>
        <w:ind w:left="708"/>
        <w:jc w:val="both"/>
        <w:rPr>
          <w:i/>
          <w:iCs/>
          <w:sz w:val="28"/>
          <w:szCs w:val="28"/>
        </w:rPr>
      </w:pPr>
      <w:r w:rsidRPr="0021135A">
        <w:rPr>
          <w:i/>
          <w:iCs/>
          <w:sz w:val="28"/>
          <w:szCs w:val="28"/>
        </w:rPr>
        <w:t>Imaginez un souci sur l'école de Triquerville, pas de ligne téléphonique, nos institutrices, nos enfants sont coupés du monde.</w:t>
      </w:r>
    </w:p>
    <w:p w14:paraId="153DFEE5" w14:textId="1776D1CA" w:rsidR="002F06E1" w:rsidRPr="0021135A" w:rsidRDefault="002F06E1" w:rsidP="0021135A">
      <w:pPr>
        <w:ind w:left="708"/>
        <w:jc w:val="both"/>
        <w:rPr>
          <w:i/>
          <w:iCs/>
          <w:sz w:val="28"/>
          <w:szCs w:val="28"/>
        </w:rPr>
      </w:pPr>
      <w:r w:rsidRPr="0021135A">
        <w:rPr>
          <w:i/>
          <w:iCs/>
          <w:sz w:val="28"/>
          <w:szCs w:val="28"/>
        </w:rPr>
        <w:t>C'est une grande révolution technologique pour nous, que nous attendions avec impatience.</w:t>
      </w:r>
    </w:p>
    <w:p w14:paraId="045BACE5" w14:textId="6D2A2215" w:rsidR="002F06E1" w:rsidRPr="0021135A" w:rsidRDefault="002F06E1" w:rsidP="0021135A">
      <w:pPr>
        <w:ind w:left="708"/>
        <w:jc w:val="both"/>
        <w:rPr>
          <w:i/>
          <w:iCs/>
          <w:sz w:val="28"/>
          <w:szCs w:val="28"/>
        </w:rPr>
      </w:pPr>
      <w:r w:rsidRPr="0021135A">
        <w:rPr>
          <w:i/>
          <w:iCs/>
          <w:sz w:val="28"/>
          <w:szCs w:val="28"/>
        </w:rPr>
        <w:t>Avant, dans nos communes, on nous demandait s'il y avait une école pour s'installer chez nous, maintenant, on nous demande s'il y a du réseau.</w:t>
      </w:r>
    </w:p>
    <w:p w14:paraId="03507EA8" w14:textId="62F415F1" w:rsidR="005D6317" w:rsidRPr="0021135A" w:rsidRDefault="002F06E1" w:rsidP="0021135A">
      <w:pPr>
        <w:ind w:left="708"/>
        <w:jc w:val="both"/>
        <w:rPr>
          <w:i/>
          <w:iCs/>
          <w:sz w:val="28"/>
          <w:szCs w:val="28"/>
        </w:rPr>
      </w:pPr>
      <w:r w:rsidRPr="0021135A">
        <w:rPr>
          <w:i/>
          <w:iCs/>
          <w:sz w:val="28"/>
          <w:szCs w:val="28"/>
        </w:rPr>
        <w:t>Là, je suis ravie de pouvoir dire : "oui, nous avons une école et nous avons du réseau, pour bien vivre à Triquerville".</w:t>
      </w:r>
      <w:r w:rsidR="0021135A" w:rsidRPr="0021135A">
        <w:rPr>
          <w:i/>
          <w:iCs/>
          <w:sz w:val="28"/>
          <w:szCs w:val="28"/>
        </w:rPr>
        <w:t> »</w:t>
      </w:r>
    </w:p>
    <w:p w14:paraId="1DB2857E" w14:textId="0C476DD1" w:rsidR="0021135A" w:rsidRPr="0021135A" w:rsidRDefault="004A12A4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</w:t>
      </w:r>
      <w:r w:rsidR="0021135A" w:rsidRPr="0021135A">
        <w:rPr>
          <w:b/>
          <w:bCs/>
          <w:sz w:val="28"/>
          <w:szCs w:val="28"/>
        </w:rPr>
        <w:t>Fin du témoignage. Générique.</w:t>
      </w:r>
      <w:r>
        <w:rPr>
          <w:b/>
          <w:bCs/>
          <w:sz w:val="28"/>
          <w:szCs w:val="28"/>
        </w:rPr>
        <w:t>]</w:t>
      </w:r>
    </w:p>
    <w:p w14:paraId="514529E4" w14:textId="66B6E964" w:rsidR="0021135A" w:rsidRPr="0021135A" w:rsidRDefault="0021135A" w:rsidP="002F06E1">
      <w:pPr>
        <w:jc w:val="both"/>
        <w:rPr>
          <w:b/>
          <w:bCs/>
          <w:sz w:val="28"/>
          <w:szCs w:val="28"/>
        </w:rPr>
      </w:pPr>
      <w:r w:rsidRPr="0021135A">
        <w:rPr>
          <w:b/>
          <w:bCs/>
          <w:sz w:val="28"/>
          <w:szCs w:val="28"/>
        </w:rPr>
        <w:t>Les opérateurs télécoms accélèrent les déploiements dans les territoires et tiennent leurs engagements.</w:t>
      </w:r>
    </w:p>
    <w:p w14:paraId="4B6DFF35" w14:textId="0D45D05C" w:rsidR="0021135A" w:rsidRPr="0021135A" w:rsidRDefault="0021135A">
      <w:pPr>
        <w:jc w:val="both"/>
        <w:rPr>
          <w:b/>
          <w:bCs/>
          <w:sz w:val="28"/>
          <w:szCs w:val="28"/>
        </w:rPr>
      </w:pPr>
      <w:r w:rsidRPr="0021135A">
        <w:rPr>
          <w:b/>
          <w:bCs/>
          <w:sz w:val="28"/>
          <w:szCs w:val="28"/>
        </w:rPr>
        <w:t>Logo de la Fédération Française des Télécoms.</w:t>
      </w:r>
    </w:p>
    <w:sectPr w:rsidR="0021135A" w:rsidRPr="002113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C9A29" w14:textId="77777777" w:rsidR="009F6CFD" w:rsidRDefault="009F6CFD" w:rsidP="009F6CFD">
      <w:pPr>
        <w:spacing w:after="0" w:line="240" w:lineRule="auto"/>
      </w:pPr>
      <w:r>
        <w:separator/>
      </w:r>
    </w:p>
  </w:endnote>
  <w:endnote w:type="continuationSeparator" w:id="0">
    <w:p w14:paraId="53931DD1" w14:textId="77777777" w:rsidR="009F6CFD" w:rsidRDefault="009F6CFD" w:rsidP="009F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770F2" w14:textId="77777777" w:rsidR="009F6CFD" w:rsidRDefault="009F6CFD" w:rsidP="009F6CFD">
      <w:pPr>
        <w:spacing w:after="0" w:line="240" w:lineRule="auto"/>
      </w:pPr>
      <w:r>
        <w:separator/>
      </w:r>
    </w:p>
  </w:footnote>
  <w:footnote w:type="continuationSeparator" w:id="0">
    <w:p w14:paraId="5292E8C1" w14:textId="77777777" w:rsidR="009F6CFD" w:rsidRDefault="009F6CFD" w:rsidP="009F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D7C84" w14:textId="16B3F08B" w:rsidR="009F6CFD" w:rsidRDefault="009F6CFD" w:rsidP="009F6CFD">
    <w:pPr>
      <w:pStyle w:val="En-tte"/>
      <w:jc w:val="center"/>
    </w:pPr>
    <w:r>
      <w:rPr>
        <w:noProof/>
      </w:rPr>
      <w:drawing>
        <wp:inline distT="0" distB="0" distL="0" distR="0" wp14:anchorId="101FCC5B" wp14:editId="2EEF79F4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D7B2C"/>
    <w:rsid w:val="0021135A"/>
    <w:rsid w:val="00236CDA"/>
    <w:rsid w:val="002F06E1"/>
    <w:rsid w:val="00362DE9"/>
    <w:rsid w:val="004A12A4"/>
    <w:rsid w:val="007B32C6"/>
    <w:rsid w:val="007C0AC4"/>
    <w:rsid w:val="007F5370"/>
    <w:rsid w:val="0087225D"/>
    <w:rsid w:val="009F6CFD"/>
    <w:rsid w:val="00B82BB9"/>
    <w:rsid w:val="00CA4ECD"/>
    <w:rsid w:val="00D573C0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CFD"/>
  </w:style>
  <w:style w:type="paragraph" w:styleId="Pieddepage">
    <w:name w:val="footer"/>
    <w:basedOn w:val="Normal"/>
    <w:link w:val="Pieddepag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CFD"/>
  </w:style>
  <w:style w:type="paragraph" w:styleId="Titre">
    <w:name w:val="Title"/>
    <w:basedOn w:val="Normal"/>
    <w:next w:val="Normal"/>
    <w:link w:val="TitreCar"/>
    <w:uiPriority w:val="10"/>
    <w:qFormat/>
    <w:rsid w:val="00CA4ECD"/>
    <w:pPr>
      <w:jc w:val="both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A4EC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12</cp:revision>
  <cp:lastPrinted>2020-01-16T09:09:00Z</cp:lastPrinted>
  <dcterms:created xsi:type="dcterms:W3CDTF">2020-01-16T09:11:00Z</dcterms:created>
  <dcterms:modified xsi:type="dcterms:W3CDTF">2020-02-14T09:24:00Z</dcterms:modified>
</cp:coreProperties>
</file>