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0E344C42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de</w:t>
      </w:r>
      <w:r w:rsidR="006E78E9">
        <w:rPr>
          <w:b/>
          <w:bCs/>
          <w:sz w:val="24"/>
          <w:szCs w:val="24"/>
        </w:rPr>
        <w:t xml:space="preserve"> </w:t>
      </w:r>
      <w:r w:rsidR="00BE2546" w:rsidRPr="00BE2546">
        <w:rPr>
          <w:b/>
          <w:bCs/>
          <w:sz w:val="24"/>
          <w:szCs w:val="24"/>
        </w:rPr>
        <w:t>Frédéric Mathieu, Maire de Saint-Gobain</w:t>
      </w:r>
      <w:r w:rsidR="00BE25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14:paraId="5F84F1E1" w14:textId="4ACCD733" w:rsidR="00755486" w:rsidRPr="00755486" w:rsidRDefault="009C2737" w:rsidP="0075548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55486" w:rsidRPr="00755486">
        <w:rPr>
          <w:i/>
          <w:iCs/>
          <w:sz w:val="24"/>
          <w:szCs w:val="24"/>
        </w:rPr>
        <w:t>Frédéric Mathieu,</w:t>
      </w:r>
      <w:r w:rsidR="00755486">
        <w:rPr>
          <w:i/>
          <w:iCs/>
          <w:sz w:val="24"/>
          <w:szCs w:val="24"/>
        </w:rPr>
        <w:t xml:space="preserve"> </w:t>
      </w:r>
      <w:r w:rsidR="00755486" w:rsidRPr="00755486">
        <w:rPr>
          <w:i/>
          <w:iCs/>
          <w:sz w:val="24"/>
          <w:szCs w:val="24"/>
        </w:rPr>
        <w:t>maire de Saint-Gobain,</w:t>
      </w:r>
      <w:r w:rsidR="00755486">
        <w:rPr>
          <w:i/>
          <w:iCs/>
          <w:sz w:val="24"/>
          <w:szCs w:val="24"/>
        </w:rPr>
        <w:t xml:space="preserve"> </w:t>
      </w:r>
      <w:r w:rsidR="00755486" w:rsidRPr="00755486">
        <w:rPr>
          <w:i/>
          <w:iCs/>
          <w:sz w:val="24"/>
          <w:szCs w:val="24"/>
        </w:rPr>
        <w:t>petite commune du département</w:t>
      </w:r>
      <w:r w:rsidR="00755486">
        <w:rPr>
          <w:i/>
          <w:iCs/>
          <w:sz w:val="24"/>
          <w:szCs w:val="24"/>
        </w:rPr>
        <w:t xml:space="preserve"> </w:t>
      </w:r>
      <w:r w:rsidR="00755486" w:rsidRPr="00755486">
        <w:rPr>
          <w:i/>
          <w:iCs/>
          <w:sz w:val="24"/>
          <w:szCs w:val="24"/>
        </w:rPr>
        <w:t>de l'Aisne,</w:t>
      </w:r>
      <w:r w:rsidR="00755486">
        <w:rPr>
          <w:i/>
          <w:iCs/>
          <w:sz w:val="24"/>
          <w:szCs w:val="24"/>
        </w:rPr>
        <w:t xml:space="preserve"> </w:t>
      </w:r>
      <w:r w:rsidR="00755486" w:rsidRPr="00755486">
        <w:rPr>
          <w:i/>
          <w:iCs/>
          <w:sz w:val="24"/>
          <w:szCs w:val="24"/>
        </w:rPr>
        <w:t>2350 habitants à peu près,</w:t>
      </w:r>
      <w:r w:rsidR="00755486">
        <w:rPr>
          <w:i/>
          <w:iCs/>
          <w:sz w:val="24"/>
          <w:szCs w:val="24"/>
        </w:rPr>
        <w:t xml:space="preserve"> </w:t>
      </w:r>
      <w:r w:rsidR="00755486" w:rsidRPr="00755486">
        <w:rPr>
          <w:i/>
          <w:iCs/>
          <w:sz w:val="24"/>
          <w:szCs w:val="24"/>
        </w:rPr>
        <w:t>et par ailleurs, je suis également</w:t>
      </w:r>
      <w:r w:rsidR="00755486">
        <w:rPr>
          <w:i/>
          <w:iCs/>
          <w:sz w:val="24"/>
          <w:szCs w:val="24"/>
        </w:rPr>
        <w:t xml:space="preserve"> </w:t>
      </w:r>
      <w:r w:rsidR="00755486" w:rsidRPr="00755486">
        <w:rPr>
          <w:i/>
          <w:iCs/>
          <w:sz w:val="24"/>
          <w:szCs w:val="24"/>
        </w:rPr>
        <w:t>Vice-Président de la communauté</w:t>
      </w:r>
      <w:r w:rsidR="00755486">
        <w:rPr>
          <w:i/>
          <w:iCs/>
          <w:sz w:val="24"/>
          <w:szCs w:val="24"/>
        </w:rPr>
        <w:t xml:space="preserve"> </w:t>
      </w:r>
      <w:r w:rsidR="00755486" w:rsidRPr="00755486">
        <w:rPr>
          <w:i/>
          <w:iCs/>
          <w:sz w:val="24"/>
          <w:szCs w:val="24"/>
        </w:rPr>
        <w:t>d'agglomération</w:t>
      </w:r>
      <w:r w:rsidR="00755486">
        <w:rPr>
          <w:i/>
          <w:iCs/>
          <w:sz w:val="24"/>
          <w:szCs w:val="24"/>
        </w:rPr>
        <w:t xml:space="preserve"> </w:t>
      </w:r>
      <w:r w:rsidR="00755486" w:rsidRPr="00755486">
        <w:rPr>
          <w:i/>
          <w:iCs/>
          <w:sz w:val="24"/>
          <w:szCs w:val="24"/>
        </w:rPr>
        <w:t>Chauny-Tergnier-La Fère.</w:t>
      </w:r>
    </w:p>
    <w:p w14:paraId="0E07384B" w14:textId="2FE0B900" w:rsidR="00755486" w:rsidRPr="00755486" w:rsidRDefault="00755486" w:rsidP="0075548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55486">
        <w:rPr>
          <w:i/>
          <w:iCs/>
          <w:sz w:val="24"/>
          <w:szCs w:val="24"/>
        </w:rPr>
        <w:t>Une antenne 4G, c'est une étape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dans l'équipement de nos territoires.</w:t>
      </w:r>
    </w:p>
    <w:p w14:paraId="667AEFC9" w14:textId="2552862B" w:rsidR="00755486" w:rsidRPr="00755486" w:rsidRDefault="00755486" w:rsidP="0075548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55486">
        <w:rPr>
          <w:i/>
          <w:iCs/>
          <w:sz w:val="24"/>
          <w:szCs w:val="24"/>
        </w:rPr>
        <w:t>Pour développer une commune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et du moins pour empêcher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qu'elle dépérisse, qu'elle ne meurt,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il faut qu'on puisse avoir les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dernières avancées techniques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pour éviter ce que l'on appelle la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fracture numérique ou téléphonique.</w:t>
      </w:r>
    </w:p>
    <w:p w14:paraId="0BCB441D" w14:textId="2B10C6FE" w:rsidR="00755486" w:rsidRPr="00755486" w:rsidRDefault="00755486" w:rsidP="0075548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55486">
        <w:rPr>
          <w:i/>
          <w:iCs/>
          <w:sz w:val="24"/>
          <w:szCs w:val="24"/>
        </w:rPr>
        <w:t>Je pense que c'est important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que Saint-Gobain,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comme beaucoup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d'autres communes,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puisse disposer de ce type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d'équipement.</w:t>
      </w:r>
    </w:p>
    <w:p w14:paraId="7AD18C3B" w14:textId="74122EAF" w:rsidR="009C2737" w:rsidRPr="00CC746B" w:rsidRDefault="00755486" w:rsidP="0075548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55486">
        <w:rPr>
          <w:i/>
          <w:iCs/>
          <w:sz w:val="24"/>
          <w:szCs w:val="24"/>
        </w:rPr>
        <w:t>Par ailleurs, il y a aussi des gens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qui pourraient partir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s'ils n'avaient pas ces avancées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technologiques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et éventuellement, si des petites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entreprises artisanales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ou de services ont besoin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de communiquer,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je crois que la 4G et peut-être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plus tard la 5G,</w:t>
      </w:r>
      <w:r>
        <w:rPr>
          <w:i/>
          <w:iCs/>
          <w:sz w:val="24"/>
          <w:szCs w:val="24"/>
        </w:rPr>
        <w:t xml:space="preserve"> </w:t>
      </w:r>
      <w:r w:rsidRPr="00755486">
        <w:rPr>
          <w:i/>
          <w:iCs/>
          <w:sz w:val="24"/>
          <w:szCs w:val="24"/>
        </w:rPr>
        <w:t>ce sera indispensable</w:t>
      </w:r>
      <w:r w:rsidR="00CF75B4" w:rsidRPr="00CF75B4">
        <w:rPr>
          <w:i/>
          <w:iCs/>
          <w:sz w:val="24"/>
          <w:szCs w:val="24"/>
        </w:rPr>
        <w:t>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74</cp:revision>
  <dcterms:created xsi:type="dcterms:W3CDTF">2020-08-28T15:11:00Z</dcterms:created>
  <dcterms:modified xsi:type="dcterms:W3CDTF">2021-01-12T18:24:00Z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