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3A3E9" w14:textId="675BBBE0" w:rsidR="00683477" w:rsidRDefault="00683477" w:rsidP="00CE78A8">
      <w:pPr>
        <w:spacing w:after="240"/>
        <w:jc w:val="both"/>
        <w:rPr>
          <w:b/>
          <w:bCs/>
          <w:sz w:val="24"/>
          <w:szCs w:val="24"/>
        </w:rPr>
      </w:pPr>
      <w:r w:rsidRPr="00683477">
        <w:rPr>
          <w:b/>
          <w:bCs/>
          <w:sz w:val="24"/>
          <w:szCs w:val="24"/>
        </w:rPr>
        <w:t>In</w:t>
      </w:r>
      <w:r>
        <w:rPr>
          <w:b/>
          <w:bCs/>
          <w:sz w:val="24"/>
          <w:szCs w:val="24"/>
        </w:rPr>
        <w:t>terviews à l’occasion de l’in</w:t>
      </w:r>
      <w:r w:rsidRPr="00683477">
        <w:rPr>
          <w:b/>
          <w:bCs/>
          <w:sz w:val="24"/>
          <w:szCs w:val="24"/>
        </w:rPr>
        <w:t xml:space="preserve">auguration </w:t>
      </w:r>
      <w:r w:rsidR="009249A2">
        <w:rPr>
          <w:b/>
          <w:bCs/>
          <w:sz w:val="24"/>
          <w:szCs w:val="24"/>
        </w:rPr>
        <w:t xml:space="preserve">des 4 premiers </w:t>
      </w:r>
      <w:r w:rsidRPr="00683477">
        <w:rPr>
          <w:b/>
          <w:bCs/>
          <w:sz w:val="24"/>
          <w:szCs w:val="24"/>
        </w:rPr>
        <w:t>site</w:t>
      </w:r>
      <w:r w:rsidR="009249A2">
        <w:rPr>
          <w:b/>
          <w:bCs/>
          <w:sz w:val="24"/>
          <w:szCs w:val="24"/>
        </w:rPr>
        <w:t>s</w:t>
      </w:r>
      <w:r w:rsidRPr="00683477">
        <w:rPr>
          <w:b/>
          <w:bCs/>
          <w:sz w:val="24"/>
          <w:szCs w:val="24"/>
        </w:rPr>
        <w:t xml:space="preserve"> 4G multi-opérateurs issu</w:t>
      </w:r>
      <w:r w:rsidR="009249A2">
        <w:rPr>
          <w:b/>
          <w:bCs/>
          <w:sz w:val="24"/>
          <w:szCs w:val="24"/>
        </w:rPr>
        <w:t>s</w:t>
      </w:r>
      <w:r w:rsidRPr="00683477">
        <w:rPr>
          <w:b/>
          <w:bCs/>
          <w:sz w:val="24"/>
          <w:szCs w:val="24"/>
        </w:rPr>
        <w:t xml:space="preserve"> du dispositif de couverture ciblée </w:t>
      </w:r>
      <w:r>
        <w:rPr>
          <w:b/>
          <w:bCs/>
          <w:sz w:val="24"/>
          <w:szCs w:val="24"/>
        </w:rPr>
        <w:t xml:space="preserve">du New Deal Mobile </w:t>
      </w:r>
      <w:r w:rsidRPr="00683477">
        <w:rPr>
          <w:b/>
          <w:bCs/>
          <w:sz w:val="24"/>
          <w:szCs w:val="24"/>
        </w:rPr>
        <w:t>dans l</w:t>
      </w:r>
      <w:r>
        <w:rPr>
          <w:b/>
          <w:bCs/>
          <w:sz w:val="24"/>
          <w:szCs w:val="24"/>
        </w:rPr>
        <w:t xml:space="preserve">e département de </w:t>
      </w:r>
      <w:r w:rsidR="009249A2">
        <w:rPr>
          <w:b/>
          <w:bCs/>
          <w:sz w:val="24"/>
          <w:szCs w:val="24"/>
        </w:rPr>
        <w:t xml:space="preserve">la Charente-Maritime </w:t>
      </w:r>
      <w:r w:rsidRPr="00683477">
        <w:rPr>
          <w:b/>
          <w:bCs/>
          <w:sz w:val="24"/>
          <w:szCs w:val="24"/>
        </w:rPr>
        <w:t xml:space="preserve">à </w:t>
      </w:r>
      <w:r w:rsidR="009249A2">
        <w:rPr>
          <w:b/>
          <w:bCs/>
          <w:sz w:val="24"/>
          <w:szCs w:val="24"/>
        </w:rPr>
        <w:t xml:space="preserve">Bussac-Forêt </w:t>
      </w:r>
      <w:r>
        <w:rPr>
          <w:b/>
          <w:bCs/>
          <w:sz w:val="24"/>
          <w:szCs w:val="24"/>
        </w:rPr>
        <w:t xml:space="preserve">le </w:t>
      </w:r>
      <w:r w:rsidR="009249A2">
        <w:rPr>
          <w:b/>
          <w:bCs/>
          <w:sz w:val="24"/>
          <w:szCs w:val="24"/>
        </w:rPr>
        <w:t>28 janvier</w:t>
      </w:r>
      <w:r w:rsidR="00DB4C72">
        <w:rPr>
          <w:b/>
          <w:bCs/>
          <w:sz w:val="24"/>
          <w:szCs w:val="24"/>
        </w:rPr>
        <w:t xml:space="preserve"> 2021</w:t>
      </w:r>
      <w:r>
        <w:rPr>
          <w:b/>
          <w:bCs/>
          <w:sz w:val="24"/>
          <w:szCs w:val="24"/>
        </w:rPr>
        <w:t>.</w:t>
      </w:r>
    </w:p>
    <w:p w14:paraId="20B0528D" w14:textId="5F7D7FE3" w:rsidR="00683477" w:rsidRDefault="0072461B" w:rsidP="00774013">
      <w:pPr>
        <w:spacing w:before="360" w:after="240"/>
        <w:jc w:val="both"/>
        <w:rPr>
          <w:b/>
          <w:bCs/>
          <w:sz w:val="24"/>
          <w:szCs w:val="24"/>
        </w:rPr>
      </w:pPr>
      <w:r>
        <w:rPr>
          <w:b/>
          <w:bCs/>
          <w:sz w:val="24"/>
          <w:szCs w:val="24"/>
        </w:rPr>
        <w:t>Olivier Riffard</w:t>
      </w:r>
      <w:r w:rsidR="003A1BBB">
        <w:rPr>
          <w:b/>
          <w:bCs/>
          <w:sz w:val="24"/>
          <w:szCs w:val="24"/>
        </w:rPr>
        <w:t xml:space="preserve">, Directeur </w:t>
      </w:r>
      <w:r>
        <w:rPr>
          <w:b/>
          <w:bCs/>
          <w:sz w:val="24"/>
          <w:szCs w:val="24"/>
        </w:rPr>
        <w:t>des affaires publiques</w:t>
      </w:r>
      <w:r w:rsidR="003A1BBB">
        <w:rPr>
          <w:b/>
          <w:bCs/>
          <w:sz w:val="24"/>
          <w:szCs w:val="24"/>
        </w:rPr>
        <w:t xml:space="preserve"> de la Fédération Française des Télécoms :</w:t>
      </w:r>
    </w:p>
    <w:p w14:paraId="45967692" w14:textId="77777777" w:rsidR="0072461B" w:rsidRPr="0072461B" w:rsidRDefault="009C2737" w:rsidP="0072461B">
      <w:pPr>
        <w:spacing w:after="240"/>
        <w:ind w:left="708"/>
        <w:jc w:val="both"/>
        <w:rPr>
          <w:i/>
          <w:iCs/>
          <w:sz w:val="24"/>
          <w:szCs w:val="24"/>
        </w:rPr>
      </w:pPr>
      <w:r w:rsidRPr="00CC746B">
        <w:rPr>
          <w:i/>
          <w:iCs/>
          <w:sz w:val="24"/>
          <w:szCs w:val="24"/>
        </w:rPr>
        <w:t>« </w:t>
      </w:r>
      <w:r w:rsidR="0072461B" w:rsidRPr="0072461B">
        <w:rPr>
          <w:i/>
          <w:iCs/>
          <w:sz w:val="24"/>
          <w:szCs w:val="24"/>
        </w:rPr>
        <w:t>Nous sommes aujourd'hui réunis pour l'inauguration d'un site du New Deal Mobile dans la commune de Bussac-Forêt.</w:t>
      </w:r>
    </w:p>
    <w:p w14:paraId="7AD18C3B" w14:textId="23C2A498" w:rsidR="009C2737" w:rsidRDefault="0072461B" w:rsidP="0072461B">
      <w:pPr>
        <w:spacing w:after="240"/>
        <w:ind w:left="708"/>
        <w:jc w:val="both"/>
        <w:rPr>
          <w:i/>
          <w:iCs/>
          <w:sz w:val="24"/>
          <w:szCs w:val="24"/>
        </w:rPr>
      </w:pPr>
      <w:r w:rsidRPr="0072461B">
        <w:rPr>
          <w:i/>
          <w:iCs/>
          <w:sz w:val="24"/>
          <w:szCs w:val="24"/>
        </w:rPr>
        <w:t>Cela veut dire que désormais, ça permet aux habitants de pouvoir téléphoner à l'extérieur, y compris chez eux, en 4G et d'avoir accès à l'internet mobile, c'est-à-dire de pouvoir télétravailler et pouvoir faire toutes les démarches qui n'étaient pas possibles précédemment.</w:t>
      </w:r>
      <w:r w:rsidR="009C2737" w:rsidRPr="00CC746B">
        <w:rPr>
          <w:i/>
          <w:iCs/>
          <w:sz w:val="24"/>
          <w:szCs w:val="24"/>
        </w:rPr>
        <w:t>»</w:t>
      </w:r>
    </w:p>
    <w:p w14:paraId="148C19F1" w14:textId="53E23AA2" w:rsidR="00B833CC" w:rsidRDefault="00A30D5A" w:rsidP="00774013">
      <w:pPr>
        <w:spacing w:before="360" w:after="240"/>
        <w:jc w:val="both"/>
        <w:rPr>
          <w:b/>
          <w:bCs/>
          <w:sz w:val="24"/>
          <w:szCs w:val="24"/>
        </w:rPr>
      </w:pPr>
      <w:r w:rsidRPr="00A30D5A">
        <w:rPr>
          <w:b/>
          <w:bCs/>
          <w:sz w:val="24"/>
          <w:szCs w:val="24"/>
        </w:rPr>
        <w:t>Joël Giraud, Secrétaire d’État chargé de la Ruralité</w:t>
      </w:r>
      <w:r>
        <w:rPr>
          <w:b/>
          <w:bCs/>
          <w:sz w:val="24"/>
          <w:szCs w:val="24"/>
        </w:rPr>
        <w:t xml:space="preserve"> </w:t>
      </w:r>
      <w:r w:rsidR="00B833CC">
        <w:rPr>
          <w:b/>
          <w:bCs/>
          <w:sz w:val="24"/>
          <w:szCs w:val="24"/>
        </w:rPr>
        <w:t>:</w:t>
      </w:r>
    </w:p>
    <w:p w14:paraId="0EDE1439" w14:textId="77777777" w:rsidR="00A30D5A" w:rsidRPr="00A30D5A" w:rsidRDefault="00B833CC" w:rsidP="00A30D5A">
      <w:pPr>
        <w:spacing w:after="240"/>
        <w:ind w:left="708"/>
        <w:jc w:val="both"/>
        <w:rPr>
          <w:i/>
          <w:iCs/>
          <w:sz w:val="24"/>
          <w:szCs w:val="24"/>
        </w:rPr>
      </w:pPr>
      <w:r w:rsidRPr="00CC746B">
        <w:rPr>
          <w:i/>
          <w:iCs/>
          <w:sz w:val="24"/>
          <w:szCs w:val="24"/>
        </w:rPr>
        <w:t>« </w:t>
      </w:r>
      <w:r w:rsidR="00A30D5A" w:rsidRPr="00A30D5A">
        <w:rPr>
          <w:i/>
          <w:iCs/>
          <w:sz w:val="24"/>
          <w:szCs w:val="24"/>
        </w:rPr>
        <w:t>Alors aujourd'hui, venir inaugurer à Bussac-Forêt, non seulement un pylône qui est ici, mais trois autres pylônes de trois autres communes, c'est montrer à la ruralité que dans le cadre du New Deal Mobile, nous avons demain, des territoires ruraux pour qui tout simplement, des projets sont désormais possibles en termes d'implantations d'entreprises, en termes de maintien des populations, et c'est le New Deal Mobile qui le permet.</w:t>
      </w:r>
    </w:p>
    <w:p w14:paraId="2543C0B5" w14:textId="5E9075CF" w:rsidR="00A30D5A" w:rsidRPr="00A30D5A" w:rsidRDefault="00A30D5A" w:rsidP="00A30D5A">
      <w:pPr>
        <w:spacing w:after="240"/>
        <w:ind w:left="708"/>
        <w:jc w:val="both"/>
        <w:rPr>
          <w:i/>
          <w:iCs/>
          <w:sz w:val="24"/>
          <w:szCs w:val="24"/>
        </w:rPr>
      </w:pPr>
      <w:r w:rsidRPr="00A30D5A">
        <w:rPr>
          <w:i/>
          <w:iCs/>
          <w:sz w:val="24"/>
          <w:szCs w:val="24"/>
        </w:rPr>
        <w:t>Aujourd'hui, 96% des territoires sont couverts.</w:t>
      </w:r>
      <w:r w:rsidR="00913397">
        <w:rPr>
          <w:i/>
          <w:iCs/>
          <w:sz w:val="24"/>
          <w:szCs w:val="24"/>
        </w:rPr>
        <w:t xml:space="preserve"> </w:t>
      </w:r>
      <w:r w:rsidRPr="00A30D5A">
        <w:rPr>
          <w:i/>
          <w:iCs/>
          <w:sz w:val="24"/>
          <w:szCs w:val="24"/>
        </w:rPr>
        <w:t>Il y a eu une accélération formidable depuis 2018.</w:t>
      </w:r>
    </w:p>
    <w:p w14:paraId="517C140B" w14:textId="703F228B" w:rsidR="00DB4C72" w:rsidRPr="00CC746B" w:rsidRDefault="00A30D5A" w:rsidP="00A30D5A">
      <w:pPr>
        <w:spacing w:after="240"/>
        <w:ind w:left="708"/>
        <w:jc w:val="both"/>
        <w:rPr>
          <w:i/>
          <w:iCs/>
          <w:sz w:val="24"/>
          <w:szCs w:val="24"/>
        </w:rPr>
      </w:pPr>
      <w:r w:rsidRPr="00A30D5A">
        <w:rPr>
          <w:i/>
          <w:iCs/>
          <w:sz w:val="24"/>
          <w:szCs w:val="24"/>
        </w:rPr>
        <w:t>On est ici dans un des bons exemples où tout simplement la ruralité va pouvoir redevenir une chance pour la France.</w:t>
      </w:r>
      <w:r w:rsidR="00B833CC">
        <w:rPr>
          <w:i/>
          <w:iCs/>
          <w:sz w:val="24"/>
          <w:szCs w:val="24"/>
        </w:rPr>
        <w:t xml:space="preserve"> </w:t>
      </w:r>
      <w:r w:rsidR="00B833CC" w:rsidRPr="00CC746B">
        <w:rPr>
          <w:i/>
          <w:iCs/>
          <w:sz w:val="24"/>
          <w:szCs w:val="24"/>
        </w:rPr>
        <w:t>»</w:t>
      </w:r>
    </w:p>
    <w:p w14:paraId="6D40A07A" w14:textId="4611C8B3" w:rsidR="00DB4C72" w:rsidRDefault="0042474E" w:rsidP="00DB4C72">
      <w:pPr>
        <w:spacing w:before="360" w:after="240"/>
        <w:jc w:val="both"/>
        <w:rPr>
          <w:b/>
          <w:bCs/>
          <w:sz w:val="24"/>
          <w:szCs w:val="24"/>
        </w:rPr>
      </w:pPr>
      <w:r w:rsidRPr="0042474E">
        <w:rPr>
          <w:b/>
          <w:bCs/>
          <w:sz w:val="24"/>
          <w:szCs w:val="24"/>
        </w:rPr>
        <w:t>Raphaël Gérard, député de la Charente-Maritime</w:t>
      </w:r>
      <w:r w:rsidR="00DB4C72">
        <w:rPr>
          <w:b/>
          <w:bCs/>
          <w:sz w:val="24"/>
          <w:szCs w:val="24"/>
        </w:rPr>
        <w:t> :</w:t>
      </w:r>
    </w:p>
    <w:p w14:paraId="63596C6B" w14:textId="4D42EF91" w:rsidR="00DB4C72" w:rsidRPr="00CC746B" w:rsidRDefault="00DB4C72" w:rsidP="00DB4C72">
      <w:pPr>
        <w:spacing w:after="240"/>
        <w:ind w:left="708"/>
        <w:jc w:val="both"/>
        <w:rPr>
          <w:i/>
          <w:iCs/>
          <w:sz w:val="24"/>
          <w:szCs w:val="24"/>
        </w:rPr>
      </w:pPr>
      <w:r w:rsidRPr="00CC746B">
        <w:rPr>
          <w:i/>
          <w:iCs/>
          <w:sz w:val="24"/>
          <w:szCs w:val="24"/>
        </w:rPr>
        <w:t>« </w:t>
      </w:r>
      <w:r w:rsidR="00913397" w:rsidRPr="00913397">
        <w:rPr>
          <w:i/>
          <w:iCs/>
          <w:sz w:val="24"/>
          <w:szCs w:val="24"/>
        </w:rPr>
        <w:t>Évidemment, c'est un moment important, parce que ça va permettre de corriger ces différences de traitement entre les territoires urbains et les territoires ruraux, et contribuer à la vie économique des territoires, pas seulement la qualité de vie des habitants, mais aussi à la vie économique et ça, ce sont des pas importants que de réussir à couvrir un territoire complet à travers un maillage sérieux de relais téléphoniques.</w:t>
      </w:r>
      <w:r>
        <w:rPr>
          <w:i/>
          <w:iCs/>
          <w:sz w:val="24"/>
          <w:szCs w:val="24"/>
        </w:rPr>
        <w:t xml:space="preserve"> </w:t>
      </w:r>
      <w:r w:rsidRPr="00CC746B">
        <w:rPr>
          <w:i/>
          <w:iCs/>
          <w:sz w:val="24"/>
          <w:szCs w:val="24"/>
        </w:rPr>
        <w:t>»</w:t>
      </w:r>
    </w:p>
    <w:p w14:paraId="174D9BCF" w14:textId="4533D256" w:rsidR="0042474E" w:rsidRDefault="0042474E" w:rsidP="00DB4C72">
      <w:pPr>
        <w:spacing w:before="360" w:after="240"/>
        <w:jc w:val="both"/>
        <w:rPr>
          <w:b/>
          <w:bCs/>
          <w:sz w:val="24"/>
          <w:szCs w:val="24"/>
        </w:rPr>
      </w:pPr>
      <w:r w:rsidRPr="0042474E">
        <w:rPr>
          <w:b/>
          <w:bCs/>
          <w:sz w:val="24"/>
          <w:szCs w:val="24"/>
        </w:rPr>
        <w:t>Olivier Riffard, Directeur des affaires publiques de la Fédération Française des Télécoms :</w:t>
      </w:r>
    </w:p>
    <w:p w14:paraId="54834E31" w14:textId="77777777" w:rsidR="00913397" w:rsidRPr="00913397" w:rsidRDefault="00DB4C72" w:rsidP="00913397">
      <w:pPr>
        <w:spacing w:after="240"/>
        <w:ind w:left="708"/>
        <w:jc w:val="both"/>
        <w:rPr>
          <w:i/>
          <w:iCs/>
          <w:sz w:val="24"/>
          <w:szCs w:val="24"/>
        </w:rPr>
      </w:pPr>
      <w:r w:rsidRPr="00CC746B">
        <w:rPr>
          <w:i/>
          <w:iCs/>
          <w:sz w:val="24"/>
          <w:szCs w:val="24"/>
        </w:rPr>
        <w:t>« </w:t>
      </w:r>
      <w:r w:rsidR="00913397" w:rsidRPr="00913397">
        <w:rPr>
          <w:i/>
          <w:iCs/>
          <w:sz w:val="24"/>
          <w:szCs w:val="24"/>
        </w:rPr>
        <w:t>C'était important pour nous que le ministre chargé de la Ruralité soit présent.</w:t>
      </w:r>
    </w:p>
    <w:p w14:paraId="4C719071" w14:textId="5386AA5B" w:rsidR="00DB4C72" w:rsidRPr="00CC746B" w:rsidRDefault="00913397" w:rsidP="00913397">
      <w:pPr>
        <w:spacing w:after="240"/>
        <w:ind w:left="708"/>
        <w:jc w:val="both"/>
        <w:rPr>
          <w:i/>
          <w:iCs/>
          <w:sz w:val="24"/>
          <w:szCs w:val="24"/>
        </w:rPr>
      </w:pPr>
      <w:r w:rsidRPr="00913397">
        <w:rPr>
          <w:i/>
          <w:iCs/>
          <w:sz w:val="24"/>
          <w:szCs w:val="24"/>
        </w:rPr>
        <w:t xml:space="preserve">Ça témoigne de l'intérêt du Gouvernement pour les politiques d'aménagements numériques du territoire, et ses propos concernant la tenue des engagements par les </w:t>
      </w:r>
      <w:r w:rsidRPr="00913397">
        <w:rPr>
          <w:i/>
          <w:iCs/>
          <w:sz w:val="24"/>
          <w:szCs w:val="24"/>
        </w:rPr>
        <w:lastRenderedPageBreak/>
        <w:t xml:space="preserve">opérateurs est une motivation supplémentaire pour les opérateurs et la Fédération pour continuer à développer la téléphonie mobile dans ces territoires. </w:t>
      </w:r>
      <w:r w:rsidR="00DB4C72" w:rsidRPr="00CC746B">
        <w:rPr>
          <w:i/>
          <w:iCs/>
          <w:sz w:val="24"/>
          <w:szCs w:val="24"/>
        </w:rPr>
        <w:t>»</w:t>
      </w:r>
    </w:p>
    <w:p w14:paraId="6A459266" w14:textId="5F5379BB" w:rsidR="00CC746B" w:rsidRPr="00CC746B" w:rsidRDefault="00CC746B" w:rsidP="00774013">
      <w:pPr>
        <w:spacing w:before="360" w:after="240"/>
        <w:jc w:val="both"/>
        <w:rPr>
          <w:b/>
          <w:bCs/>
          <w:sz w:val="24"/>
          <w:szCs w:val="24"/>
        </w:rPr>
      </w:pPr>
      <w:r w:rsidRPr="00CC746B">
        <w:rPr>
          <w:b/>
          <w:bCs/>
          <w:sz w:val="24"/>
          <w:szCs w:val="24"/>
        </w:rPr>
        <w:t>Fin d</w:t>
      </w:r>
      <w:r w:rsidR="00B833CC">
        <w:rPr>
          <w:b/>
          <w:bCs/>
          <w:sz w:val="24"/>
          <w:szCs w:val="24"/>
        </w:rPr>
        <w:t>es interviews.</w:t>
      </w:r>
      <w:r w:rsidRPr="00CC746B">
        <w:rPr>
          <w:b/>
          <w:bCs/>
          <w:sz w:val="24"/>
          <w:szCs w:val="24"/>
        </w:rPr>
        <w:t xml:space="preserve"> Générique.</w:t>
      </w:r>
    </w:p>
    <w:p w14:paraId="0A0E5403" w14:textId="11655876" w:rsidR="00CC746B" w:rsidRPr="00CC746B" w:rsidRDefault="00935415" w:rsidP="00CC746B">
      <w:pPr>
        <w:spacing w:after="240"/>
        <w:jc w:val="both"/>
        <w:rPr>
          <w:b/>
          <w:bCs/>
          <w:sz w:val="24"/>
          <w:szCs w:val="24"/>
        </w:rPr>
      </w:pPr>
      <w:r>
        <w:rPr>
          <w:b/>
          <w:bCs/>
          <w:sz w:val="24"/>
          <w:szCs w:val="24"/>
        </w:rPr>
        <w:t>Durant cette crise sanitaire inédite, l</w:t>
      </w:r>
      <w:r w:rsidR="00CC746B" w:rsidRPr="00CC746B">
        <w:rPr>
          <w:b/>
          <w:bCs/>
          <w:sz w:val="24"/>
          <w:szCs w:val="24"/>
        </w:rPr>
        <w:t xml:space="preserve">es opérateurs télécoms </w:t>
      </w:r>
      <w:r>
        <w:rPr>
          <w:b/>
          <w:bCs/>
          <w:sz w:val="24"/>
          <w:szCs w:val="24"/>
        </w:rPr>
        <w:t>poursuivent les déploiements 4G pour nous permettre de communiquer, de travailler, d’éduquer et de nous informer. #TousMobilisés</w:t>
      </w:r>
    </w:p>
    <w:p w14:paraId="4DC0C6C5" w14:textId="6FECD37E" w:rsidR="00CC746B" w:rsidRPr="00CC746B" w:rsidRDefault="00CC746B" w:rsidP="00CC746B">
      <w:pPr>
        <w:spacing w:after="240"/>
        <w:jc w:val="both"/>
        <w:rPr>
          <w:b/>
          <w:bCs/>
          <w:sz w:val="24"/>
          <w:szCs w:val="24"/>
        </w:rPr>
      </w:pPr>
      <w:r w:rsidRPr="00CC746B">
        <w:rPr>
          <w:b/>
          <w:bCs/>
          <w:sz w:val="24"/>
          <w:szCs w:val="24"/>
        </w:rPr>
        <w:t xml:space="preserve">Logos de la République Française (Liberté, </w:t>
      </w:r>
      <w:r w:rsidRPr="00CC746B">
        <w:rPr>
          <w:rFonts w:cstheme="minorHAnsi"/>
          <w:b/>
          <w:bCs/>
          <w:sz w:val="24"/>
          <w:szCs w:val="24"/>
        </w:rPr>
        <w:t>É</w:t>
      </w:r>
      <w:r w:rsidRPr="00CC746B">
        <w:rPr>
          <w:b/>
          <w:bCs/>
          <w:sz w:val="24"/>
          <w:szCs w:val="24"/>
        </w:rPr>
        <w:t>galité, Fraternité) et de la Fédération Française des Télécoms.</w:t>
      </w:r>
    </w:p>
    <w:sectPr w:rsidR="00CC746B" w:rsidRPr="00CC74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46F0D" w14:textId="77777777" w:rsidR="00195AEC" w:rsidRDefault="00195AEC" w:rsidP="00CC746B">
      <w:pPr>
        <w:spacing w:after="0" w:line="240" w:lineRule="auto"/>
      </w:pPr>
      <w:r>
        <w:separator/>
      </w:r>
    </w:p>
  </w:endnote>
  <w:endnote w:type="continuationSeparator" w:id="0">
    <w:p w14:paraId="3433CD32" w14:textId="77777777" w:rsidR="00195AEC" w:rsidRDefault="00195AEC" w:rsidP="00CC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00C00" w14:textId="77777777" w:rsidR="00195AEC" w:rsidRDefault="00195AEC" w:rsidP="00CC746B">
      <w:pPr>
        <w:spacing w:after="0" w:line="240" w:lineRule="auto"/>
      </w:pPr>
      <w:r>
        <w:separator/>
      </w:r>
    </w:p>
  </w:footnote>
  <w:footnote w:type="continuationSeparator" w:id="0">
    <w:p w14:paraId="38D5C313" w14:textId="77777777" w:rsidR="00195AEC" w:rsidRDefault="00195AEC" w:rsidP="00CC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A35D" w14:textId="3A54B33A" w:rsidR="00CC746B" w:rsidRDefault="00CC746B" w:rsidP="00CC746B">
    <w:pPr>
      <w:pStyle w:val="En-tte"/>
      <w:jc w:val="center"/>
    </w:pPr>
    <w:r>
      <w:rPr>
        <w:noProof/>
      </w:rPr>
      <w:drawing>
        <wp:inline distT="0" distB="0" distL="0" distR="0" wp14:anchorId="5E6C7D14" wp14:editId="03074D46">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6B"/>
    <w:rsid w:val="00053508"/>
    <w:rsid w:val="000B1362"/>
    <w:rsid w:val="00120ED0"/>
    <w:rsid w:val="001230D0"/>
    <w:rsid w:val="0013387B"/>
    <w:rsid w:val="00134F38"/>
    <w:rsid w:val="00166767"/>
    <w:rsid w:val="00195AEC"/>
    <w:rsid w:val="001B0BEB"/>
    <w:rsid w:val="001C534E"/>
    <w:rsid w:val="002145BB"/>
    <w:rsid w:val="00226E26"/>
    <w:rsid w:val="0023001D"/>
    <w:rsid w:val="00236CDA"/>
    <w:rsid w:val="002640C5"/>
    <w:rsid w:val="00273D9F"/>
    <w:rsid w:val="0028723A"/>
    <w:rsid w:val="002E70FD"/>
    <w:rsid w:val="00303873"/>
    <w:rsid w:val="003101FC"/>
    <w:rsid w:val="003826F9"/>
    <w:rsid w:val="003A1BBB"/>
    <w:rsid w:val="003E61D3"/>
    <w:rsid w:val="003F1DF4"/>
    <w:rsid w:val="0042474E"/>
    <w:rsid w:val="00426A57"/>
    <w:rsid w:val="00436E39"/>
    <w:rsid w:val="00496EDB"/>
    <w:rsid w:val="004A3E3A"/>
    <w:rsid w:val="004B6975"/>
    <w:rsid w:val="004F5CF4"/>
    <w:rsid w:val="00510EFC"/>
    <w:rsid w:val="00564082"/>
    <w:rsid w:val="005733E6"/>
    <w:rsid w:val="005931A4"/>
    <w:rsid w:val="00593212"/>
    <w:rsid w:val="005E1019"/>
    <w:rsid w:val="006053EC"/>
    <w:rsid w:val="00683477"/>
    <w:rsid w:val="006C332F"/>
    <w:rsid w:val="006D3EF8"/>
    <w:rsid w:val="006E78E9"/>
    <w:rsid w:val="00713D8F"/>
    <w:rsid w:val="0072461B"/>
    <w:rsid w:val="00774013"/>
    <w:rsid w:val="007B1FB6"/>
    <w:rsid w:val="007B32D7"/>
    <w:rsid w:val="007D30A9"/>
    <w:rsid w:val="007E0F34"/>
    <w:rsid w:val="007F5370"/>
    <w:rsid w:val="00804C8C"/>
    <w:rsid w:val="00827737"/>
    <w:rsid w:val="00864247"/>
    <w:rsid w:val="008759A9"/>
    <w:rsid w:val="00877D88"/>
    <w:rsid w:val="00891294"/>
    <w:rsid w:val="008C189B"/>
    <w:rsid w:val="00913397"/>
    <w:rsid w:val="009249A2"/>
    <w:rsid w:val="00935415"/>
    <w:rsid w:val="00935960"/>
    <w:rsid w:val="0093712B"/>
    <w:rsid w:val="009C2737"/>
    <w:rsid w:val="009C68D9"/>
    <w:rsid w:val="009D4287"/>
    <w:rsid w:val="009E3EFB"/>
    <w:rsid w:val="00A13751"/>
    <w:rsid w:val="00A25588"/>
    <w:rsid w:val="00A30D5A"/>
    <w:rsid w:val="00A556AA"/>
    <w:rsid w:val="00A96840"/>
    <w:rsid w:val="00AB1FC1"/>
    <w:rsid w:val="00AE77A9"/>
    <w:rsid w:val="00B072D2"/>
    <w:rsid w:val="00B23305"/>
    <w:rsid w:val="00B5507D"/>
    <w:rsid w:val="00B833CC"/>
    <w:rsid w:val="00C15254"/>
    <w:rsid w:val="00C53189"/>
    <w:rsid w:val="00CA2841"/>
    <w:rsid w:val="00CC746B"/>
    <w:rsid w:val="00CE78A8"/>
    <w:rsid w:val="00CF75B4"/>
    <w:rsid w:val="00D400BA"/>
    <w:rsid w:val="00DB4C72"/>
    <w:rsid w:val="00DD4C83"/>
    <w:rsid w:val="00DD5D98"/>
    <w:rsid w:val="00DE6943"/>
    <w:rsid w:val="00DF1826"/>
    <w:rsid w:val="00E249F2"/>
    <w:rsid w:val="00E9775E"/>
    <w:rsid w:val="00EE6316"/>
    <w:rsid w:val="00F92BAB"/>
    <w:rsid w:val="00F97ED4"/>
    <w:rsid w:val="00FA6478"/>
    <w:rsid w:val="00FA6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4B2E"/>
  <w15:chartTrackingRefBased/>
  <w15:docId w15:val="{A63218B8-1571-422B-A8BF-C47FCE6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46B"/>
    <w:pPr>
      <w:tabs>
        <w:tab w:val="center" w:pos="4536"/>
        <w:tab w:val="right" w:pos="9072"/>
      </w:tabs>
      <w:spacing w:after="0" w:line="240" w:lineRule="auto"/>
    </w:pPr>
  </w:style>
  <w:style w:type="character" w:customStyle="1" w:styleId="En-tteCar">
    <w:name w:val="En-tête Car"/>
    <w:basedOn w:val="Policepardfaut"/>
    <w:link w:val="En-tte"/>
    <w:uiPriority w:val="99"/>
    <w:rsid w:val="00CC746B"/>
  </w:style>
  <w:style w:type="paragraph" w:styleId="Pieddepage">
    <w:name w:val="footer"/>
    <w:basedOn w:val="Normal"/>
    <w:link w:val="PieddepageCar"/>
    <w:uiPriority w:val="99"/>
    <w:unhideWhenUsed/>
    <w:rsid w:val="00CC7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46B"/>
  </w:style>
  <w:style w:type="character" w:styleId="lev">
    <w:name w:val="Strong"/>
    <w:basedOn w:val="Policepardfaut"/>
    <w:uiPriority w:val="22"/>
    <w:qFormat/>
    <w:rsid w:val="00134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16541">
      <w:bodyDiv w:val="1"/>
      <w:marLeft w:val="0"/>
      <w:marRight w:val="0"/>
      <w:marTop w:val="0"/>
      <w:marBottom w:val="0"/>
      <w:divBdr>
        <w:top w:val="none" w:sz="0" w:space="0" w:color="auto"/>
        <w:left w:val="none" w:sz="0" w:space="0" w:color="auto"/>
        <w:bottom w:val="none" w:sz="0" w:space="0" w:color="auto"/>
        <w:right w:val="none" w:sz="0" w:space="0" w:color="auto"/>
      </w:divBdr>
    </w:div>
    <w:div w:id="849875310">
      <w:bodyDiv w:val="1"/>
      <w:marLeft w:val="0"/>
      <w:marRight w:val="0"/>
      <w:marTop w:val="0"/>
      <w:marBottom w:val="0"/>
      <w:divBdr>
        <w:top w:val="none" w:sz="0" w:space="0" w:color="auto"/>
        <w:left w:val="none" w:sz="0" w:space="0" w:color="auto"/>
        <w:bottom w:val="none" w:sz="0" w:space="0" w:color="auto"/>
        <w:right w:val="none" w:sz="0" w:space="0" w:color="auto"/>
      </w:divBdr>
    </w:div>
    <w:div w:id="16235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E5656D5EF8F439F9DE0A63B413C97" ma:contentTypeVersion="10" ma:contentTypeDescription="Create a new document." ma:contentTypeScope="" ma:versionID="780c5c189788eb0e2eb4a140fc58f503">
  <xsd:schema xmlns:xsd="http://www.w3.org/2001/XMLSchema" xmlns:xs="http://www.w3.org/2001/XMLSchema" xmlns:p="http://schemas.microsoft.com/office/2006/metadata/properties" xmlns:ns2="b1e96a75-7782-4131-adb0-32512da3826d" targetNamespace="http://schemas.microsoft.com/office/2006/metadata/properties" ma:root="true" ma:fieldsID="b41e0ee9c5e85398fd2b283075c4afc1" ns2:_="">
    <xsd:import namespace="b1e96a75-7782-4131-adb0-32512da38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96a75-7782-4131-adb0-32512da3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D6BA-816E-4825-900B-A08D72CAD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D7A964-3931-4802-ACB2-108F2EB73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96a75-7782-4131-adb0-32512da38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935F6-C0B9-4298-A259-57ED789FA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417</Words>
  <Characters>2296</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87</cp:revision>
  <dcterms:created xsi:type="dcterms:W3CDTF">2020-08-28T15:11:00Z</dcterms:created>
  <dcterms:modified xsi:type="dcterms:W3CDTF">2021-02-16T16:15:00Z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0x010100E75E5656D5EF8F439F9DE0A63B413C97</vt:lpwstr>
  </property>
</Properties>
</file>